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保证金账户信息</w:t>
      </w:r>
    </w:p>
    <w:p>
      <w:pPr>
        <w:tabs>
          <w:tab w:val="left" w:pos="1200"/>
        </w:tabs>
        <w:snapToGrid w:val="0"/>
        <w:spacing w:line="590" w:lineRule="exact"/>
        <w:ind w:firstLine="480" w:firstLineChars="15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tabs>
          <w:tab w:val="left" w:pos="1200"/>
        </w:tabs>
        <w:snapToGrid w:val="0"/>
        <w:spacing w:line="590" w:lineRule="exact"/>
        <w:ind w:firstLine="480" w:firstLineChars="15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一、兴业期货保证金账户信息</w:t>
      </w:r>
    </w:p>
    <w:tbl>
      <w:tblPr>
        <w:tblStyle w:val="2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959"/>
        <w:gridCol w:w="3218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公司保证金账户公示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bookmarkStart w:id="0" w:name="RANGE!A2:D61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  <w:bookmarkEnd w:id="0"/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户名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开户银行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bookmarkStart w:id="1" w:name="_GoBack" w:colFirst="1" w:colLast="1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工行宁波东门支行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3901100009073003665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交行宁波江东支行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332006274012015059238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农行宁波市分行营业部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39012001040012134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建行宁波江东支行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33101983836050500123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中行宁波江东支行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357158364811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广发银行宁波分行营业部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9550880206214000393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中国银行上海市期货大厦支行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455972046149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中国银行上海期货大厦支行(美元）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458542881698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中国银行上海市期货大厦支行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458541881699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建行上海期货大厦支行(期交所)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31001559100059010169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建行大连商品交易所支行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21201504000053000630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建行郑州期货城支行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41001521010050203012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建设银行上海期货大厦支行（美元）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31050163390009328169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建设银行上海期货大厦支行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31050163390009318169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工行郑州未来支行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1702022929024907471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工行大连商品交易所支行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3400203529000017013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工行上海期货大厦支行(期交所)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1001173209004616957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工商银行期货大厦支行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1001173229025816976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工商银行期货大厦支行（美元）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1001173229140816924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农行大连商品交易所支行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34-646001040003129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农行上海期货大厦支行(期交所)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03427900049901697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农行郑州未来支行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16001301040005994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兴业银行宁波分行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386010113400000143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招商银行上海世纪大道支行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955107019910306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招商银行上海分行世纪大道支行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955108029910169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光大银行宁波分行营业部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76800188000931317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光大银行上海期交所支行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367801880004083010306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兴业银行郑州金水东路支行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462090113471009424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兴业银行郑州金水东路支行(美元)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462091413471009412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兴业银行大连商品交易所支行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532110113461017078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兴业银行大连商品交易所支行(美元)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532111413461017026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兴业银行上海交易所支行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216480113451816952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兴业银行苏州分行营业部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206610113400000118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上海浦东发展银行宁波分行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94010153800000020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兴业银行上海交易所支行(中金所)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216480113491030627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工商银行浦东期货大厦支行(中金所)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1001173229081030623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浦发银行上海期交所支行(中金所)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971101538010306171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浦发银行上海期交所支行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971101538060169130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浦发银行大连期货大厦支行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752001538070170030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浦发银行郑州期货大厦支行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762701538080094030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浦发银行上海期交所支行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971101538068169100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交通银行上海期货大厦支行（期交所）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310066056018000016982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交通银行上海期货大厦支行（中金所）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310066056017911030663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交通银行郑州期货大厦支行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411899991010003327931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交通银行大连商品交易所支行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212060120018000000460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交通银行上海期货大厦支行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310066056016600816987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交通银行上海期货大厦支行(美元）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310066056146600816953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兴业银行上海交易所支行（期交所）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216480113481016927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兴业银行重庆分行营业部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346010113400000273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兴业银行福州分行营业部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117020113400000160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兴业银行西宁分行营业部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632010113400000199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兴业期货有限公司客户保证金专户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平安银行宁波分行营业部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19014515801006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平安银行上海分行交易所支行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19900006900306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农业银行上海期货大厦支行(中金所)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03427900048103063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中信银行上海浦电路支行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8110201413411030600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中信银行上海浦电路支行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8110201412191016900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民生银行上海期交所支行(中金所)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604003067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兴业期货有限公司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民生银行上海期交所支行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605001696</w:t>
            </w:r>
          </w:p>
        </w:tc>
      </w:tr>
    </w:tbl>
    <w:p>
      <w:pPr>
        <w:tabs>
          <w:tab w:val="left" w:pos="1200"/>
        </w:tabs>
        <w:snapToGrid w:val="0"/>
        <w:spacing w:line="59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1200"/>
        </w:tabs>
        <w:snapToGrid w:val="0"/>
        <w:spacing w:line="590" w:lineRule="exact"/>
        <w:ind w:firstLine="480" w:firstLineChars="15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二、福能期货保证金账户信息</w:t>
      </w:r>
    </w:p>
    <w:tbl>
      <w:tblPr>
        <w:tblStyle w:val="2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715"/>
        <w:gridCol w:w="1965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开户名称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开户银行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银行账号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工行大连商交所支行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3400203529000019216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1001173229024902263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工行福州鼓楼支行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1402023229600075039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1001173229081015720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农行福州福新支行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13004101040017115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03-427900049900228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农行厦门海沧支行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40357001040012020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农行郑州未来支行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16001301040007180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中行厦门东渡支行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422158392464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中行大连商品交易所支行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298656326690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中行上海市期货大厦支行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458541880221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能源中心人民币账户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中行上海市期货大厦支行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458542880220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能源中心美元账户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建行福建省分行营业部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35050100240609123123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31001559100059010022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建行上海期货大厦支行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31001559100059110157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交行上海期货大厦支行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310066056010020002223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交行厦门分行营业部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352000661018150145214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福建省分行营业部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351008010013000138643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兴业银行福州屏山支行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116020113400000157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兴业银行大连商品交易所支行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532110113461019216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兴业银行郑州金水东路支行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highlight w:val="none"/>
                <w:lang w:val="en-US" w:eastAsia="zh-CN" w:bidi="ar"/>
              </w:rPr>
              <w:t>462090113471008004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民生银行福州温泉支行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691493445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招商银行上海世纪大道支行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955106019910157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招商银行上海世纪大道支行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955101069910022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光大银行福州分行营业部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37610188000482436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浦发银行福州闽都支行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43030153800000027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浦发银行郑州期货大厦支行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760801538080080080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浦发银行大连期货大厦支行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752001538070192010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浦发银行上海期交所支行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971101538068022160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能源中心人民币账户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浦发银行上海期交所支行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971101538060022180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平安银行福州分行营业部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19014519711004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中信银行厦门分行营业部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8114901411800129974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已开通银期转账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中信银行上海浦电路支行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8110201413611015700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中信银行上海浦电路支行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8110201412591002200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福能期货股份有限公司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中信银行上海浦电路支行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8110201411791802200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4646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能源中心人民币账户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DQ0NWM2MGM2NWIzNGNkNTRkYjZjMjZmMGI1NjMifQ=="/>
  </w:docVars>
  <w:rsids>
    <w:rsidRoot w:val="60512EBB"/>
    <w:rsid w:val="127C5DD7"/>
    <w:rsid w:val="33164DF7"/>
    <w:rsid w:val="39C25162"/>
    <w:rsid w:val="4ACC5762"/>
    <w:rsid w:val="5EFD6633"/>
    <w:rsid w:val="60512EBB"/>
    <w:rsid w:val="682B5A45"/>
    <w:rsid w:val="6C1F1AB4"/>
    <w:rsid w:val="6C325229"/>
    <w:rsid w:val="755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1399</Words>
  <Characters>2418</Characters>
  <Lines>0</Lines>
  <Paragraphs>0</Paragraphs>
  <TotalTime>3</TotalTime>
  <ScaleCrop>false</ScaleCrop>
  <LinksUpToDate>false</LinksUpToDate>
  <CharactersWithSpaces>2418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2022-07-06T02:23:00Z</dcterms:created>
  <dc:creator>陈萃</dc:creator>
  <cp:lastModifiedBy>陈萃</cp:lastModifiedBy>
  <dcterms:modified xsi:type="dcterms:W3CDTF">2022-07-08T02:09:13Z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46EF3CDA96174D2A9530E84EB3FEBD2C</vt:lpwstr>
  </property>
</Properties>
</file>